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4E290" w:themeColor="accent3" w:themeTint="66">
    <v:background id="_x0000_s2049" o:bwmode="white" fillcolor="#84e290 [1302]" o:targetscreensize="1024,768">
      <v:fill color2="#f1a983 [1941]" focus="100%" type="gradient"/>
    </v:background>
  </w:background>
  <w:body>
    <w:p w14:paraId="44566B11" w14:textId="77777777" w:rsidR="00CB6FF2" w:rsidRDefault="00CB6FF2" w:rsidP="00FA66F9">
      <w:pPr>
        <w:rPr>
          <w:b/>
          <w:bCs/>
          <w:u w:val="single"/>
        </w:rPr>
      </w:pPr>
    </w:p>
    <w:p w14:paraId="44E1D274" w14:textId="23245826" w:rsidR="00FA66F9" w:rsidRPr="00EF5A13" w:rsidRDefault="00FA66F9" w:rsidP="00FA66F9">
      <w:pPr>
        <w:rPr>
          <w:b/>
          <w:bCs/>
          <w:u w:val="single"/>
        </w:rPr>
      </w:pPr>
      <w:r w:rsidRPr="00EF5A13">
        <w:rPr>
          <w:b/>
          <w:bCs/>
          <w:u w:val="single"/>
        </w:rPr>
        <w:t>PLCs This MONTH</w:t>
      </w:r>
    </w:p>
    <w:p w14:paraId="04DC09EF" w14:textId="610E7730" w:rsidR="00FA66F9" w:rsidRPr="00FA66F9" w:rsidRDefault="00FA66F9" w:rsidP="00FA66F9">
      <w:pPr>
        <w:jc w:val="center"/>
        <w:rPr>
          <w:b/>
          <w:bCs/>
          <w:color w:val="EE0000"/>
        </w:rPr>
      </w:pPr>
      <w:r w:rsidRPr="00FA66F9">
        <w:rPr>
          <w:b/>
          <w:bCs/>
          <w:color w:val="EE0000"/>
        </w:rPr>
        <w:t>DATA! DATA! DATA!</w:t>
      </w:r>
    </w:p>
    <w:p w14:paraId="74462BAB" w14:textId="77777777" w:rsidR="00EF5A13" w:rsidRDefault="00EF5A13" w:rsidP="00FA66F9">
      <w:pPr>
        <w:jc w:val="center"/>
      </w:pPr>
      <w:r>
        <w:t xml:space="preserve">"Come ready to dive into your </w:t>
      </w:r>
      <w:proofErr w:type="spellStart"/>
      <w:r>
        <w:t>iReady</w:t>
      </w:r>
      <w:proofErr w:type="spellEnd"/>
      <w:r>
        <w:t xml:space="preserve"> data so you can clearly see where your students are and celebrate the ways you can help them grow even further."</w:t>
      </w:r>
    </w:p>
    <w:p w14:paraId="7D7FF891" w14:textId="4B576EE5" w:rsidR="00FA66F9" w:rsidRDefault="00FA66F9" w:rsidP="00FA66F9">
      <w:pPr>
        <w:jc w:val="center"/>
        <w:rPr>
          <w:b/>
          <w:bCs/>
          <w:color w:val="EE0000"/>
        </w:rPr>
      </w:pPr>
      <w:r w:rsidRPr="00FA66F9">
        <w:rPr>
          <w:b/>
          <w:bCs/>
          <w:color w:val="EE0000"/>
        </w:rPr>
        <w:t>CLASSROOM MANAGEMENT</w:t>
      </w:r>
    </w:p>
    <w:p w14:paraId="1EA7A84F" w14:textId="77777777" w:rsidR="00CD2DAF" w:rsidRPr="00CD2DAF" w:rsidRDefault="00CD2DAF" w:rsidP="00CD2DAF">
      <w:pPr>
        <w:pStyle w:val="NormalWeb"/>
        <w:rPr>
          <w:b/>
          <w:bCs/>
        </w:rPr>
      </w:pPr>
      <w:r w:rsidRPr="00CD2DAF">
        <w:rPr>
          <w:rStyle w:val="Strong"/>
          <w:rFonts w:eastAsiaTheme="majorEastAsia"/>
          <w:b w:val="0"/>
          <w:bCs w:val="0"/>
        </w:rPr>
        <w:t>"Teachers will engage in discussions and presentations focused on the importance of classroom management, identifying areas of concern, and implementing steps to improve the classroom environment."</w:t>
      </w:r>
    </w:p>
    <w:p w14:paraId="38A96B6A" w14:textId="5C74AA42" w:rsidR="00FA66F9" w:rsidRDefault="00FA66F9" w:rsidP="00FA66F9">
      <w:pPr>
        <w:rPr>
          <w:b/>
          <w:bCs/>
          <w:color w:val="EE0000"/>
        </w:rPr>
      </w:pPr>
      <w:r>
        <w:rPr>
          <w:b/>
          <w:bCs/>
          <w:color w:val="EE0000"/>
        </w:rPr>
        <w:t>TEACH LIKE A CHAMPION</w:t>
      </w:r>
    </w:p>
    <w:p w14:paraId="0D9AFC1E" w14:textId="4886E4E9" w:rsidR="00FA66F9" w:rsidRDefault="00CD2DAF" w:rsidP="00FA66F9">
      <w:r w:rsidRPr="00CD2DAF">
        <w:t>"All teachers will receive a personal copy of Teach Like a Champion. Each week, they will review a component of the book to share during our meetings and set goals for implementing selected strategies in their classrooms."</w:t>
      </w:r>
    </w:p>
    <w:p w14:paraId="3721FAF8" w14:textId="77777777" w:rsidR="00CD2DAF" w:rsidRDefault="00CD2DAF" w:rsidP="00FA66F9"/>
    <w:p w14:paraId="1D9ECDBF" w14:textId="0AD451BA" w:rsidR="00FA66F9" w:rsidRPr="00EF5A13" w:rsidRDefault="00FA66F9" w:rsidP="00FA66F9">
      <w:pPr>
        <w:rPr>
          <w:b/>
          <w:bCs/>
          <w:u w:val="single"/>
        </w:rPr>
      </w:pPr>
      <w:r w:rsidRPr="00EF5A13">
        <w:rPr>
          <w:b/>
          <w:bCs/>
          <w:u w:val="single"/>
        </w:rPr>
        <w:t>Collaborative Planning</w:t>
      </w:r>
    </w:p>
    <w:p w14:paraId="2C1EF50E" w14:textId="56415EAC" w:rsidR="00FA66F9" w:rsidRPr="00EF5A13" w:rsidRDefault="00FA66F9" w:rsidP="00FA66F9">
      <w:pPr>
        <w:rPr>
          <w:b/>
          <w:bCs/>
          <w:color w:val="EE0000"/>
        </w:rPr>
      </w:pPr>
      <w:r w:rsidRPr="00EF5A13">
        <w:rPr>
          <w:b/>
          <w:bCs/>
          <w:color w:val="EE0000"/>
        </w:rPr>
        <w:t>LESSON PLANS</w:t>
      </w:r>
    </w:p>
    <w:p w14:paraId="7099CC21" w14:textId="051E0177" w:rsidR="00FA66F9" w:rsidRPr="00EF5A13" w:rsidRDefault="00FA66F9" w:rsidP="00FA66F9">
      <w:pPr>
        <w:rPr>
          <w:sz w:val="22"/>
          <w:szCs w:val="22"/>
        </w:rPr>
      </w:pPr>
      <w:r w:rsidRPr="00EF5A13">
        <w:rPr>
          <w:sz w:val="22"/>
          <w:szCs w:val="22"/>
        </w:rPr>
        <w:t xml:space="preserve">-Please submit your lesson plans every Tuesday morning by 7 am. </w:t>
      </w:r>
    </w:p>
    <w:p w14:paraId="67A70354" w14:textId="0C044D37" w:rsidR="00FA66F9" w:rsidRPr="00EF5A13" w:rsidRDefault="00FA66F9" w:rsidP="00FA66F9">
      <w:pPr>
        <w:rPr>
          <w:sz w:val="22"/>
          <w:szCs w:val="22"/>
        </w:rPr>
      </w:pPr>
      <w:r w:rsidRPr="00EF5A13">
        <w:rPr>
          <w:sz w:val="22"/>
          <w:szCs w:val="22"/>
        </w:rPr>
        <w:t xml:space="preserve">-Please be sure to internalize the lesson plans prepared by the district and create student-friendly lessons using PowerPoint. </w:t>
      </w:r>
    </w:p>
    <w:p w14:paraId="517D711E" w14:textId="496519F1" w:rsidR="00FA66F9" w:rsidRPr="00EF5A13" w:rsidRDefault="00FA66F9" w:rsidP="00FA66F9">
      <w:pPr>
        <w:rPr>
          <w:b/>
          <w:bCs/>
          <w:color w:val="EE0000"/>
        </w:rPr>
      </w:pPr>
      <w:r w:rsidRPr="00EF5A13">
        <w:rPr>
          <w:b/>
          <w:bCs/>
          <w:color w:val="EE0000"/>
        </w:rPr>
        <w:t>DELIBERATE PRACTICE</w:t>
      </w:r>
    </w:p>
    <w:p w14:paraId="1BAE0835" w14:textId="64E0354F" w:rsidR="00FA66F9" w:rsidRPr="00EF5A13" w:rsidRDefault="00FA66F9" w:rsidP="00FA66F9">
      <w:pPr>
        <w:rPr>
          <w:sz w:val="22"/>
          <w:szCs w:val="22"/>
        </w:rPr>
      </w:pPr>
      <w:r w:rsidRPr="00EF5A13">
        <w:rPr>
          <w:sz w:val="22"/>
          <w:szCs w:val="22"/>
        </w:rPr>
        <w:t xml:space="preserve">-Be prepared to deliberate practice and provide feedback during each session. </w:t>
      </w:r>
    </w:p>
    <w:p w14:paraId="2A963350" w14:textId="357C731B" w:rsidR="00FA66F9" w:rsidRPr="00EF5A13" w:rsidRDefault="00FA66F9" w:rsidP="00FA66F9">
      <w:pPr>
        <w:rPr>
          <w:b/>
          <w:bCs/>
          <w:color w:val="EE0000"/>
        </w:rPr>
      </w:pPr>
      <w:r w:rsidRPr="00EF5A13">
        <w:rPr>
          <w:b/>
          <w:bCs/>
          <w:color w:val="EE0000"/>
        </w:rPr>
        <w:t>AGGRESSIVE MONITORING TOOL</w:t>
      </w:r>
    </w:p>
    <w:p w14:paraId="1265B18C" w14:textId="7854C05B" w:rsidR="00FA66F9" w:rsidRPr="00EF5A13" w:rsidRDefault="00FA66F9" w:rsidP="00FA66F9">
      <w:pPr>
        <w:rPr>
          <w:sz w:val="22"/>
          <w:szCs w:val="22"/>
        </w:rPr>
      </w:pPr>
      <w:r w:rsidRPr="00EF5A13">
        <w:rPr>
          <w:sz w:val="22"/>
          <w:szCs w:val="22"/>
        </w:rPr>
        <w:t xml:space="preserve">-Bring your </w:t>
      </w:r>
      <w:r w:rsidR="00EF5A13" w:rsidRPr="00EF5A13">
        <w:rPr>
          <w:sz w:val="22"/>
          <w:szCs w:val="22"/>
        </w:rPr>
        <w:t>complete</w:t>
      </w:r>
      <w:r w:rsidRPr="00EF5A13">
        <w:rPr>
          <w:sz w:val="22"/>
          <w:szCs w:val="22"/>
        </w:rPr>
        <w:t xml:space="preserve"> aggressive monitoring tools to each meeting on Tuesdays and Thursdays so that we can practice and get in the habit of using our tools during each class period. </w:t>
      </w:r>
    </w:p>
    <w:p w14:paraId="1AFBDAFC" w14:textId="1970D4F7" w:rsidR="00FA66F9" w:rsidRPr="00EF5A13" w:rsidRDefault="00FA66F9" w:rsidP="00FA66F9">
      <w:pPr>
        <w:rPr>
          <w:b/>
          <w:bCs/>
          <w:color w:val="EE0000"/>
        </w:rPr>
      </w:pPr>
      <w:r w:rsidRPr="00EF5A13">
        <w:rPr>
          <w:b/>
          <w:bCs/>
          <w:color w:val="EE0000"/>
        </w:rPr>
        <w:t>QUESTIONING TOOLS</w:t>
      </w:r>
    </w:p>
    <w:p w14:paraId="51CFD640" w14:textId="33D39801" w:rsidR="00FA66F9" w:rsidRDefault="00FA66F9" w:rsidP="00FA66F9">
      <w:pPr>
        <w:rPr>
          <w:sz w:val="22"/>
          <w:szCs w:val="22"/>
        </w:rPr>
      </w:pPr>
      <w:r w:rsidRPr="00EF5A13">
        <w:rPr>
          <w:sz w:val="22"/>
          <w:szCs w:val="22"/>
        </w:rPr>
        <w:t xml:space="preserve">-Bring your </w:t>
      </w:r>
      <w:r w:rsidR="00EF5A13" w:rsidRPr="00EF5A13">
        <w:rPr>
          <w:sz w:val="22"/>
          <w:szCs w:val="22"/>
        </w:rPr>
        <w:t>complete</w:t>
      </w:r>
      <w:r w:rsidRPr="00EF5A13">
        <w:rPr>
          <w:sz w:val="22"/>
          <w:szCs w:val="22"/>
        </w:rPr>
        <w:t xml:space="preserve"> questioning tools that are linked to the lessons you submitted. We will discuss the questions to </w:t>
      </w:r>
      <w:r w:rsidR="00EF5A13" w:rsidRPr="00EF5A13">
        <w:rPr>
          <w:sz w:val="22"/>
          <w:szCs w:val="22"/>
        </w:rPr>
        <w:t xml:space="preserve">provide feedback. </w:t>
      </w:r>
    </w:p>
    <w:p w14:paraId="03D60E4B" w14:textId="77777777" w:rsidR="00CB6FF2" w:rsidRDefault="00CB6FF2" w:rsidP="00CD2DAF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7F59B2C" w14:textId="42564D08" w:rsidR="00EF5A13" w:rsidRPr="00EF5A13" w:rsidRDefault="00EF5A13" w:rsidP="00CD2DAF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EF5A13">
        <w:rPr>
          <w:b/>
          <w:bCs/>
          <w:color w:val="000000" w:themeColor="text1"/>
          <w:sz w:val="32"/>
          <w:szCs w:val="32"/>
          <w:u w:val="single"/>
        </w:rPr>
        <w:t>Goals</w:t>
      </w:r>
    </w:p>
    <w:p w14:paraId="0FB07BB8" w14:textId="22B4C643" w:rsidR="00EF5A13" w:rsidRPr="00EF5A13" w:rsidRDefault="00CD2DAF" w:rsidP="00FA66F9">
      <w:pPr>
        <w:rPr>
          <w:b/>
          <w:bCs/>
          <w:i/>
          <w:iCs/>
          <w:color w:val="EE0000"/>
          <w:sz w:val="32"/>
          <w:szCs w:val="32"/>
        </w:rPr>
      </w:pPr>
      <w:r>
        <w:rPr>
          <w:b/>
          <w:bCs/>
          <w:i/>
          <w:iCs/>
          <w:color w:val="EE0000"/>
          <w:sz w:val="32"/>
          <w:szCs w:val="32"/>
        </w:rPr>
        <w:t>100% high-quality lesson submissions for September 2, 2025!!!</w:t>
      </w:r>
    </w:p>
    <w:p w14:paraId="1DF0D081" w14:textId="6686DE92" w:rsidR="00EF5A13" w:rsidRPr="00EF5A13" w:rsidRDefault="00EF5A13" w:rsidP="00FA66F9">
      <w:pPr>
        <w:rPr>
          <w:b/>
          <w:bCs/>
          <w:color w:val="000000" w:themeColor="text1"/>
          <w:sz w:val="32"/>
          <w:szCs w:val="32"/>
          <w:u w:val="single"/>
        </w:rPr>
      </w:pPr>
      <w:r w:rsidRPr="00EF5A13">
        <w:rPr>
          <w:b/>
          <w:bCs/>
          <w:color w:val="000000" w:themeColor="text1"/>
          <w:sz w:val="32"/>
          <w:szCs w:val="32"/>
          <w:u w:val="single"/>
        </w:rPr>
        <w:t>TITLE I</w:t>
      </w:r>
    </w:p>
    <w:p w14:paraId="35C06E8D" w14:textId="3BDD5AC7" w:rsidR="00EF5A13" w:rsidRPr="00EF5A13" w:rsidRDefault="00EF5A13" w:rsidP="00FA66F9">
      <w:pPr>
        <w:rPr>
          <w:b/>
          <w:bCs/>
          <w:i/>
          <w:iCs/>
          <w:color w:val="EE0000"/>
        </w:rPr>
      </w:pPr>
      <w:r w:rsidRPr="00EF5A13">
        <w:rPr>
          <w:b/>
          <w:bCs/>
          <w:i/>
          <w:iCs/>
          <w:color w:val="EE0000"/>
        </w:rPr>
        <w:t>PARENT ENGAGEMENT &amp; COMMUNITY ENGAGEMENT</w:t>
      </w:r>
    </w:p>
    <w:p w14:paraId="362BC887" w14:textId="791D8DFC" w:rsidR="00EF5A13" w:rsidRDefault="00EF5A13" w:rsidP="00FA66F9">
      <w:pPr>
        <w:rPr>
          <w:b/>
          <w:bCs/>
          <w:color w:val="501549" w:themeColor="accent5" w:themeShade="80"/>
        </w:rPr>
      </w:pPr>
      <w:r w:rsidRPr="00EF5A13">
        <w:rPr>
          <w:b/>
          <w:bCs/>
          <w:color w:val="501549" w:themeColor="accent5" w:themeShade="80"/>
        </w:rPr>
        <w:t>To increase parent engagement for upcoming events such as parent teacher conferences, Muffins for Moms, Donuts for Dads, and Grandparents Day.</w:t>
      </w:r>
    </w:p>
    <w:p w14:paraId="3175EFD6" w14:textId="6323DAD4" w:rsidR="00EF5A13" w:rsidRDefault="00CD2DAF" w:rsidP="00FA66F9">
      <w:pPr>
        <w:rPr>
          <w:b/>
          <w:bCs/>
          <w:color w:val="501549" w:themeColor="accent5" w:themeShade="8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</w:p>
    <w:p w14:paraId="5D792AC4" w14:textId="78EC56DC" w:rsidR="00EF5A13" w:rsidRDefault="00EF5A13" w:rsidP="00EF5A13">
      <w:pPr>
        <w:jc w:val="center"/>
        <w:rPr>
          <w:b/>
          <w:bCs/>
          <w:color w:val="501549" w:themeColor="accent5" w:themeShade="80"/>
        </w:rPr>
      </w:pPr>
      <w:r>
        <w:rPr>
          <w:b/>
          <w:bCs/>
          <w:color w:val="501549" w:themeColor="accent5" w:themeShade="80"/>
        </w:rPr>
        <w:t>OUR SCHOOL IMPROVEMENT PLAN HAS BEEN SUBMITTED TO THE STATE DEPARTMENT!!! Awaiting feedback!</w:t>
      </w:r>
    </w:p>
    <w:p w14:paraId="61F33A34" w14:textId="70A3D1F1" w:rsidR="00EF5A13" w:rsidRPr="00EF5A13" w:rsidRDefault="00EF5A13" w:rsidP="00EF5A13">
      <w:pPr>
        <w:jc w:val="center"/>
        <w:rPr>
          <w:b/>
          <w:bCs/>
          <w:color w:val="501549" w:themeColor="accent5" w:themeShade="80"/>
          <w:sz w:val="36"/>
          <w:szCs w:val="36"/>
        </w:rPr>
      </w:pPr>
      <w:r w:rsidRPr="00EF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  <w:sz w:val="36"/>
          <w:szCs w:val="36"/>
        </w:rPr>
        <mc:AlternateContent>
          <mc:Choice Requires="w16se">
            <w16se:symEx w16se:font="Segoe UI Emoji" w16se:char="1F91E"/>
          </mc:Choice>
          <mc:Fallback>
            <w:t>🤞</w:t>
          </mc:Fallback>
        </mc:AlternateContent>
      </w:r>
      <w:r w:rsidRPr="00EF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  <w:sz w:val="36"/>
          <w:szCs w:val="36"/>
        </w:rPr>
        <mc:AlternateContent>
          <mc:Choice Requires="w16se">
            <w16se:symEx w16se:font="Segoe UI Emoji" w16se:char="1F91E"/>
          </mc:Choice>
          <mc:Fallback>
            <w:t>🤞</w:t>
          </mc:Fallback>
        </mc:AlternateContent>
      </w:r>
      <w:r w:rsidRPr="00EF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  <w:sz w:val="36"/>
          <w:szCs w:val="36"/>
        </w:rPr>
        <mc:AlternateContent>
          <mc:Choice Requires="w16se">
            <w16se:symEx w16se:font="Segoe UI Emoji" w16se:char="1F91E"/>
          </mc:Choice>
          <mc:Fallback>
            <w:t>🤞</w:t>
          </mc:Fallback>
        </mc:AlternateContent>
      </w:r>
      <w:r w:rsidRPr="00EF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  <w:sz w:val="36"/>
          <w:szCs w:val="36"/>
        </w:rPr>
        <mc:AlternateContent>
          <mc:Choice Requires="w16se">
            <w16se:symEx w16se:font="Segoe UI Emoji" w16se:char="1F91E"/>
          </mc:Choice>
          <mc:Fallback>
            <w:t>🤞</w:t>
          </mc:Fallback>
        </mc:AlternateContent>
      </w:r>
      <w:r w:rsidRPr="00EF5A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501549" w:themeColor="accent5" w:themeShade="80"/>
          <w:sz w:val="36"/>
          <w:szCs w:val="36"/>
        </w:rPr>
        <mc:AlternateContent>
          <mc:Choice Requires="w16se">
            <w16se:symEx w16se:font="Segoe UI Emoji" w16se:char="1F91E"/>
          </mc:Choice>
          <mc:Fallback>
            <w:t>🤞</w:t>
          </mc:Fallback>
        </mc:AlternateContent>
      </w:r>
    </w:p>
    <w:sectPr w:rsidR="00EF5A13" w:rsidRPr="00EF5A13" w:rsidSect="00CD2DA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8866" w14:textId="77777777" w:rsidR="00577383" w:rsidRDefault="00577383" w:rsidP="00EF5A13">
      <w:pPr>
        <w:spacing w:after="0" w:line="240" w:lineRule="auto"/>
      </w:pPr>
      <w:r>
        <w:separator/>
      </w:r>
    </w:p>
  </w:endnote>
  <w:endnote w:type="continuationSeparator" w:id="0">
    <w:p w14:paraId="491B9BE2" w14:textId="77777777" w:rsidR="00577383" w:rsidRDefault="00577383" w:rsidP="00EF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E3EF" w14:textId="4D397AE8" w:rsidR="00EF5A13" w:rsidRDefault="00EF5A13">
    <w:pPr>
      <w:pStyle w:val="Footer"/>
      <w:rPr>
        <w:b/>
        <w:bCs/>
        <w:sz w:val="22"/>
        <w:szCs w:val="22"/>
      </w:rPr>
    </w:pPr>
    <w:r w:rsidRPr="00CB6FF2">
      <w:rPr>
        <w:b/>
        <w:bCs/>
        <w:sz w:val="22"/>
        <w:szCs w:val="22"/>
      </w:rPr>
      <w:t>We need your help! Please contact parents of students who could benefit from tutoring! Share the registration information with the parents!!!</w:t>
    </w:r>
  </w:p>
  <w:p w14:paraId="7C186DBE" w14:textId="77777777" w:rsidR="00CB6FF2" w:rsidRPr="00CB6FF2" w:rsidRDefault="00CB6FF2">
    <w:pPr>
      <w:pStyle w:val="Foo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1EF3" w14:textId="77777777" w:rsidR="00577383" w:rsidRDefault="00577383" w:rsidP="00EF5A13">
      <w:pPr>
        <w:spacing w:after="0" w:line="240" w:lineRule="auto"/>
      </w:pPr>
      <w:r>
        <w:separator/>
      </w:r>
    </w:p>
  </w:footnote>
  <w:footnote w:type="continuationSeparator" w:id="0">
    <w:p w14:paraId="1918B4B7" w14:textId="77777777" w:rsidR="00577383" w:rsidRDefault="00577383" w:rsidP="00EF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4AE5" w14:textId="77777777" w:rsidR="00CB6FF2" w:rsidRDefault="00CB6FF2" w:rsidP="00EF5A13">
    <w:pPr>
      <w:pStyle w:val="Header"/>
      <w:jc w:val="center"/>
      <w:rPr>
        <w:b/>
        <w:bCs/>
        <w:sz w:val="32"/>
        <w:szCs w:val="32"/>
        <w:u w:val="single"/>
      </w:rPr>
    </w:pPr>
  </w:p>
  <w:p w14:paraId="1228D7EA" w14:textId="5CE03976" w:rsidR="00EF5A13" w:rsidRPr="00CB6FF2" w:rsidRDefault="00EF5A13" w:rsidP="00EF5A13">
    <w:pPr>
      <w:pStyle w:val="Header"/>
      <w:jc w:val="center"/>
      <w:rPr>
        <w:b/>
        <w:bCs/>
        <w:sz w:val="44"/>
        <w:szCs w:val="44"/>
        <w:u w:val="single"/>
      </w:rPr>
    </w:pPr>
    <w:r w:rsidRPr="00CB6FF2">
      <w:rPr>
        <w:b/>
        <w:bCs/>
        <w:sz w:val="44"/>
        <w:szCs w:val="44"/>
        <w:u w:val="single"/>
      </w:rPr>
      <w:t>News You Can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00"/>
    <w:rsid w:val="00577383"/>
    <w:rsid w:val="00801300"/>
    <w:rsid w:val="00B02C89"/>
    <w:rsid w:val="00CB6FF2"/>
    <w:rsid w:val="00CD2DAF"/>
    <w:rsid w:val="00EF5A13"/>
    <w:rsid w:val="00F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3875"/>
  <w15:chartTrackingRefBased/>
  <w15:docId w15:val="{51CB3EB2-96E1-4FBE-A0DE-FA93A28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3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13"/>
  </w:style>
  <w:style w:type="paragraph" w:styleId="Footer">
    <w:name w:val="footer"/>
    <w:basedOn w:val="Normal"/>
    <w:link w:val="FooterChar"/>
    <w:uiPriority w:val="99"/>
    <w:unhideWhenUsed/>
    <w:rsid w:val="00EF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13"/>
  </w:style>
  <w:style w:type="paragraph" w:styleId="NormalWeb">
    <w:name w:val="Normal (Web)"/>
    <w:basedOn w:val="Normal"/>
    <w:uiPriority w:val="99"/>
    <w:semiHidden/>
    <w:unhideWhenUsed/>
    <w:rsid w:val="00CD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D2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 DYSON</dc:creator>
  <cp:keywords/>
  <dc:description/>
  <cp:lastModifiedBy>TIFFANY  DYSON</cp:lastModifiedBy>
  <cp:revision>1</cp:revision>
  <dcterms:created xsi:type="dcterms:W3CDTF">2025-08-28T18:24:00Z</dcterms:created>
  <dcterms:modified xsi:type="dcterms:W3CDTF">2025-08-28T20:09:00Z</dcterms:modified>
</cp:coreProperties>
</file>